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mallCaps w:val="1"/>
          <w:sz w:val="72"/>
          <w:szCs w:val="72"/>
        </w:rPr>
      </w:pPr>
      <w:bookmarkStart w:colFirst="0" w:colLast="0" w:name="_heading=h.gjdgxs" w:id="0"/>
      <w:bookmarkEnd w:id="0"/>
      <w:r w:rsidDel="00000000" w:rsidR="00000000" w:rsidRPr="00000000">
        <w:rPr>
          <w:b w:val="1"/>
          <w:smallCaps w:val="1"/>
          <w:sz w:val="72"/>
          <w:szCs w:val="72"/>
          <w:rtl w:val="0"/>
        </w:rPr>
        <w:t xml:space="preserve">  </w:t>
      </w:r>
      <w:r w:rsidDel="00000000" w:rsidR="00000000" w:rsidRPr="00000000">
        <w:rPr/>
        <w:drawing>
          <wp:inline distB="0" distT="0" distL="0" distR="0">
            <wp:extent cx="782528" cy="981997"/>
            <wp:effectExtent b="0" l="0" r="0" t="0"/>
            <wp:docPr descr="MPD PATCH" id="4" name="image1.png"/>
            <a:graphic>
              <a:graphicData uri="http://schemas.openxmlformats.org/drawingml/2006/picture">
                <pic:pic>
                  <pic:nvPicPr>
                    <pic:cNvPr descr="MPD PATCH" id="0" name="image1.png"/>
                    <pic:cNvPicPr preferRelativeResize="0"/>
                  </pic:nvPicPr>
                  <pic:blipFill>
                    <a:blip r:embed="rId7"/>
                    <a:srcRect b="0" l="0" r="0" t="0"/>
                    <a:stretch>
                      <a:fillRect/>
                    </a:stretch>
                  </pic:blipFill>
                  <pic:spPr>
                    <a:xfrm>
                      <a:off x="0" y="0"/>
                      <a:ext cx="782528" cy="981997"/>
                    </a:xfrm>
                    <a:prstGeom prst="rect"/>
                    <a:ln/>
                  </pic:spPr>
                </pic:pic>
              </a:graphicData>
            </a:graphic>
          </wp:inline>
        </w:drawing>
      </w:r>
      <w:r w:rsidDel="00000000" w:rsidR="00000000" w:rsidRPr="00000000">
        <w:rPr>
          <w:b w:val="1"/>
          <w:smallCaps w:val="1"/>
          <w:sz w:val="72"/>
          <w:szCs w:val="72"/>
          <w:rtl w:val="0"/>
        </w:rPr>
        <w:t xml:space="preserve">    MABANK POLICE                     </w:t>
        <w:tab/>
        <w:tab/>
        <w:tab/>
        <w:tab/>
        <w:tab/>
        <w:t xml:space="preserve">Department </w:t>
      </w:r>
    </w:p>
    <w:p w:rsidR="00000000" w:rsidDel="00000000" w:rsidP="00000000" w:rsidRDefault="00000000" w:rsidRPr="00000000" w14:paraId="00000002">
      <w:pPr>
        <w:rPr/>
      </w:pPr>
      <w:r w:rsidDel="00000000" w:rsidR="00000000" w:rsidRPr="00000000">
        <w:rPr>
          <w:rtl w:val="0"/>
        </w:rPr>
        <w:tab/>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129 E. Market Street, Mabank, Texas 75147</w:t>
      </w:r>
    </w:p>
    <w:p w:rsidR="00000000" w:rsidDel="00000000" w:rsidP="00000000" w:rsidRDefault="00000000" w:rsidRPr="00000000" w14:paraId="00000004">
      <w:pPr>
        <w:jc w:val="center"/>
        <w:rPr>
          <w:b w:val="1"/>
          <w:sz w:val="20"/>
          <w:szCs w:val="20"/>
        </w:rPr>
      </w:pPr>
      <w:r w:rsidDel="00000000" w:rsidR="00000000" w:rsidRPr="00000000">
        <w:rPr>
          <w:b w:val="1"/>
          <w:sz w:val="20"/>
          <w:szCs w:val="20"/>
          <w:rtl w:val="0"/>
        </w:rPr>
        <w:t xml:space="preserve">Mailing: P.O. BOX 293</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BUSINESS (903) 887-8500</w:t>
        <w:tab/>
        <w:tab/>
        <w:tab/>
        <w:tab/>
        <w:tab/>
        <w:tab/>
        <w:t xml:space="preserve">FAX (903) 887-4288</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OPEN RECORDS REQUEST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REQUESTER’S NAME:_____________________________________________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ADDRESS:________________________________________________________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PHONE NUMBER:_________________________________________________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CASE NUMBER:___________________________________________________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DOCUMENTS REQUESTED:_________________________________________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OF SUSPECT/COMPLAINANT__________________________________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OF INCIDENT:_________________________________________________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INSTRUCTIONS FOR DISTRIBUTION OF RECORDS: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MAILING ADDRESS:________________________________________________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ADDRESS:__________________________________________________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FAX NUMBER______________________________________________________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BE PICKED UP BY:_______________________________________________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You may fax your request to Kathy Barley, Records Clerk, FAX NUMBER 903-887-4288</w:t>
      </w:r>
      <w:r w:rsidDel="00000000" w:rsidR="00000000" w:rsidRPr="00000000">
        <w:rPr>
          <w:b w:val="1"/>
          <w:sz w:val="18"/>
          <w:szCs w:val="18"/>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or EMAIL your request to </w:t>
      </w:r>
      <w:hyperlink r:id="rId8">
        <w:r w:rsidDel="00000000" w:rsidR="00000000" w:rsidRPr="00000000">
          <w:rPr>
            <w:b w:val="1"/>
            <w:color w:val="1155cc"/>
            <w:sz w:val="18"/>
            <w:szCs w:val="18"/>
            <w:u w:val="single"/>
            <w:rtl w:val="0"/>
          </w:rPr>
          <w:t xml:space="preserve">policeopenrecords@cityofmabank.org</w:t>
        </w:r>
      </w:hyperlink>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r w:rsidDel="00000000" w:rsidR="00000000" w:rsidRPr="00000000">
        <w:rPr>
          <w:b w:val="1"/>
          <w:sz w:val="18"/>
          <w:szCs w:val="18"/>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or complete and RETURN AT THE LOBBY WINDOW at the Mabank Police Department or MAIL your request to PO Box 293 Mabank Tx.75147 ATTENTION OPEN RECORDS.  Each request is $6.00 cash or check.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Please be advised, by law, you will receive a response to your request within 10 business days of the date it was received. It will be processed in the order in which it was received and returned to you by the method indicated above.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www.mabankdpd.org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720" w:top="720" w:left="864"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ind w:left="1440"/>
    </w:pPr>
    <w:rPr>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28E5"/>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qFormat w:val="1"/>
    <w:rsid w:val="00D728E5"/>
    <w:pPr>
      <w:keepNext w:val="1"/>
      <w:ind w:left="1440"/>
      <w:outlineLvl w:val="1"/>
    </w:pPr>
    <w:rPr>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D728E5"/>
    <w:rPr>
      <w:rFonts w:ascii="Times New Roman" w:cs="Times New Roman" w:eastAsia="Times New Roman" w:hAnsi="Times New Roman"/>
      <w:sz w:val="28"/>
      <w:szCs w:val="24"/>
    </w:rPr>
  </w:style>
  <w:style w:type="paragraph" w:styleId="Header">
    <w:name w:val="header"/>
    <w:basedOn w:val="Normal"/>
    <w:link w:val="HeaderChar"/>
    <w:semiHidden w:val="1"/>
    <w:rsid w:val="00D728E5"/>
    <w:pPr>
      <w:tabs>
        <w:tab w:val="center" w:pos="4320"/>
        <w:tab w:val="right" w:pos="8640"/>
      </w:tabs>
    </w:pPr>
  </w:style>
  <w:style w:type="character" w:styleId="HeaderChar" w:customStyle="1">
    <w:name w:val="Header Char"/>
    <w:basedOn w:val="DefaultParagraphFont"/>
    <w:link w:val="Header"/>
    <w:semiHidden w:val="1"/>
    <w:rsid w:val="00D728E5"/>
    <w:rPr>
      <w:rFonts w:ascii="Times New Roman" w:cs="Times New Roman" w:eastAsia="Times New Roman" w:hAnsi="Times New Roman"/>
      <w:sz w:val="24"/>
      <w:szCs w:val="24"/>
    </w:rPr>
  </w:style>
  <w:style w:type="character" w:styleId="BookTitle">
    <w:name w:val="Book Title"/>
    <w:basedOn w:val="DefaultParagraphFont"/>
    <w:qFormat w:val="1"/>
    <w:rsid w:val="00D728E5"/>
    <w:rPr>
      <w:b w:val="1"/>
      <w:bCs w:val="1"/>
      <w:smallCaps w:val="1"/>
      <w:spacing w:val="5"/>
    </w:rPr>
  </w:style>
  <w:style w:type="paragraph" w:styleId="BalloonText">
    <w:name w:val="Balloon Text"/>
    <w:basedOn w:val="Normal"/>
    <w:link w:val="BalloonTextChar"/>
    <w:uiPriority w:val="99"/>
    <w:semiHidden w:val="1"/>
    <w:unhideWhenUsed w:val="1"/>
    <w:rsid w:val="00D728E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728E5"/>
    <w:rPr>
      <w:rFonts w:ascii="Tahoma" w:cs="Tahoma" w:eastAsia="Times New Roman" w:hAnsi="Tahoma"/>
      <w:sz w:val="16"/>
      <w:szCs w:val="16"/>
    </w:rPr>
  </w:style>
  <w:style w:type="character" w:styleId="Hyperlink">
    <w:name w:val="Hyperlink"/>
    <w:basedOn w:val="DefaultParagraphFont"/>
    <w:uiPriority w:val="99"/>
    <w:unhideWhenUsed w:val="1"/>
    <w:rsid w:val="002873E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oliceopenrecords@cityofma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tXnksVvP6uwyEs1BZkB7wULhFA==">AMUW2mUZzv9MEjaDr9dTACvvoamFMLggDsrM80vUPz4helEYZPrIkPci25NrL7IXmhaY8bk2EhyRcFv4gItR1/9JrrDi8XlREHZkv55nbQ34B3p7Wg8oiabJmJdYODwb47gZA/spUvQ7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2011-06-14T12:46:00Z</dcterms:created>
  <dc:creator>Shannon</dc:creator>
</cp:coreProperties>
</file>